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427CC" w14:textId="77777777" w:rsidR="00FA0840" w:rsidRPr="00546DD0" w:rsidRDefault="00FA0840" w:rsidP="00FA0840">
      <w:pPr>
        <w:tabs>
          <w:tab w:val="left" w:pos="1296"/>
        </w:tabs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546DD0">
        <w:rPr>
          <w:rFonts w:ascii="Times New Roman" w:hAnsi="Times New Roman" w:cs="Times New Roman"/>
          <w:bCs/>
          <w:sz w:val="20"/>
          <w:szCs w:val="20"/>
        </w:rPr>
        <w:t xml:space="preserve">Pirkimo sąlygų </w:t>
      </w:r>
    </w:p>
    <w:p w14:paraId="6AA77B73" w14:textId="77777777" w:rsidR="00FA0840" w:rsidRPr="00546DD0" w:rsidRDefault="00FA0840" w:rsidP="00FA0840">
      <w:pPr>
        <w:tabs>
          <w:tab w:val="left" w:pos="1296"/>
        </w:tabs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546DD0">
        <w:rPr>
          <w:rFonts w:ascii="Times New Roman" w:hAnsi="Times New Roman" w:cs="Times New Roman"/>
          <w:bCs/>
          <w:sz w:val="20"/>
          <w:szCs w:val="20"/>
        </w:rPr>
        <w:t>1 priedas „Techninė specifikacija“</w:t>
      </w:r>
    </w:p>
    <w:p w14:paraId="3637C96A" w14:textId="77777777" w:rsidR="00FA0840" w:rsidRPr="00546DD0" w:rsidRDefault="00FA0840" w:rsidP="00546D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1B47EF" w14:textId="77777777" w:rsidR="009F71D2" w:rsidRDefault="009F71D2" w:rsidP="00951C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F89FC14" w14:textId="77777777" w:rsidR="009F71D2" w:rsidRDefault="009F71D2" w:rsidP="00951C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5A4F42" w14:textId="77777777" w:rsidR="009F71D2" w:rsidRDefault="009F71D2" w:rsidP="00951C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E8732B" w14:textId="4B9864A8" w:rsidR="00546DD0" w:rsidRPr="00951C51" w:rsidRDefault="00951C51" w:rsidP="00951C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C51">
        <w:rPr>
          <w:rFonts w:ascii="Times New Roman" w:hAnsi="Times New Roman" w:cs="Times New Roman"/>
          <w:b/>
          <w:bCs/>
          <w:sz w:val="24"/>
          <w:szCs w:val="24"/>
        </w:rPr>
        <w:t>RĖKYVOS BUVUSIO DVARO SODYBOS TERITORIJOS ŠIAULIUOSE DETALIOJO PLANO (TPDR NR. T00040316) KOREGAVIMO PASLAUG</w:t>
      </w:r>
      <w:r w:rsidR="005A2A71">
        <w:rPr>
          <w:rFonts w:ascii="Times New Roman" w:hAnsi="Times New Roman" w:cs="Times New Roman"/>
          <w:b/>
          <w:bCs/>
          <w:sz w:val="24"/>
          <w:szCs w:val="24"/>
        </w:rPr>
        <w:t>OS</w:t>
      </w:r>
    </w:p>
    <w:p w14:paraId="1536AACC" w14:textId="53291573" w:rsidR="00FA0840" w:rsidRPr="00546DD0" w:rsidRDefault="00FA0840" w:rsidP="00546D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6DD0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6D430BEE" w14:textId="77777777" w:rsidR="00FA0840" w:rsidRDefault="00FA0840" w:rsidP="00546D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71B18B8" w14:textId="77777777" w:rsidR="00546DD0" w:rsidRDefault="00546DD0" w:rsidP="00546D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366B69F" w14:textId="77777777" w:rsidR="00546DD0" w:rsidRPr="00546DD0" w:rsidRDefault="00546DD0" w:rsidP="00546D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20C5E6A" w14:textId="1F504C78" w:rsidR="00A72362" w:rsidRPr="00546DD0" w:rsidRDefault="00FA0840" w:rsidP="00546DD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46DD0">
        <w:rPr>
          <w:rFonts w:ascii="Times New Roman" w:hAnsi="Times New Roman" w:cs="Times New Roman"/>
          <w:color w:val="000000" w:themeColor="text1"/>
          <w:sz w:val="24"/>
          <w:szCs w:val="24"/>
        </w:rPr>
        <w:t>Dokumentai ir informacija reikalinga</w:t>
      </w:r>
      <w:r w:rsidR="006936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936E5" w:rsidRPr="006936E5">
        <w:rPr>
          <w:rFonts w:ascii="Times New Roman" w:hAnsi="Times New Roman" w:cs="Times New Roman"/>
          <w:color w:val="000000" w:themeColor="text1"/>
          <w:sz w:val="24"/>
          <w:szCs w:val="24"/>
        </w:rPr>
        <w:t>Rėkyvos buvusio dvaro sodybos teritorijos Šiauliuose detaliojo plano (TPDR Nr. T00040316) koregavim</w:t>
      </w:r>
      <w:r w:rsidR="006936E5">
        <w:rPr>
          <w:rFonts w:ascii="Times New Roman" w:hAnsi="Times New Roman" w:cs="Times New Roman"/>
          <w:color w:val="000000" w:themeColor="text1"/>
          <w:sz w:val="24"/>
          <w:szCs w:val="24"/>
        </w:rPr>
        <w:t>ui</w:t>
      </w:r>
      <w:r w:rsidRPr="00546D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75C4D">
        <w:rPr>
          <w:rFonts w:ascii="Times New Roman" w:hAnsi="Times New Roman" w:cs="Times New Roman"/>
          <w:color w:val="000000" w:themeColor="text1"/>
          <w:sz w:val="24"/>
          <w:szCs w:val="24"/>
        </w:rPr>
        <w:t>(toliau</w:t>
      </w:r>
      <w:r w:rsidR="006936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</w:t>
      </w:r>
      <w:r w:rsidR="00575C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Detalusis planas) </w:t>
      </w:r>
      <w:r w:rsidRPr="00546D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rengimui yra </w:t>
      </w:r>
      <w:r w:rsidR="00575C4D" w:rsidRPr="00575C4D">
        <w:rPr>
          <w:rFonts w:ascii="Times New Roman" w:hAnsi="Times New Roman" w:cs="Times New Roman"/>
          <w:color w:val="000000" w:themeColor="text1"/>
          <w:sz w:val="24"/>
          <w:szCs w:val="24"/>
        </w:rPr>
        <w:t>Lietuvos Respublikos teritorijų planavimo dokumentų rengimo ir teritorijų planavimo proceso valstybinės priežiūros informacinėje sistemoje (toliau – TPDRIS)</w:t>
      </w:r>
      <w:r w:rsidR="00575C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5" w:history="1">
        <w:r w:rsidR="00575C4D" w:rsidRPr="0091375D">
          <w:rPr>
            <w:rStyle w:val="Hipersaitas"/>
            <w:rFonts w:ascii="Times New Roman" w:hAnsi="Times New Roman" w:cs="Times New Roman"/>
            <w:sz w:val="24"/>
            <w:szCs w:val="24"/>
          </w:rPr>
          <w:t>https://www.planuojustatau.lt/</w:t>
        </w:r>
      </w:hyperlink>
      <w:r w:rsidR="00575C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Detaliojo plano TPDRIS proceso Nr. </w:t>
      </w:r>
      <w:r w:rsidR="004D1CE9" w:rsidRPr="004D1CE9">
        <w:rPr>
          <w:rFonts w:ascii="Times New Roman" w:hAnsi="Times New Roman" w:cs="Times New Roman"/>
          <w:color w:val="000000" w:themeColor="text1"/>
          <w:sz w:val="24"/>
          <w:szCs w:val="24"/>
        </w:rPr>
        <w:t>K-VT-29-25-1648</w:t>
      </w:r>
      <w:r w:rsidR="00575C4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sectPr w:rsidR="00A72362" w:rsidRPr="00546DD0" w:rsidSect="009F71D2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F16FD"/>
    <w:multiLevelType w:val="hybridMultilevel"/>
    <w:tmpl w:val="428C579E"/>
    <w:lvl w:ilvl="0" w:tplc="174C40CC">
      <w:start w:val="1"/>
      <w:numFmt w:val="decimal"/>
      <w:lvlText w:val="%1.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num w:numId="1" w16cid:durableId="7291174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840"/>
    <w:rsid w:val="000837FC"/>
    <w:rsid w:val="00087034"/>
    <w:rsid w:val="0009020B"/>
    <w:rsid w:val="00097ED9"/>
    <w:rsid w:val="00491629"/>
    <w:rsid w:val="004A4FCA"/>
    <w:rsid w:val="004D1CE9"/>
    <w:rsid w:val="004F315B"/>
    <w:rsid w:val="00546DD0"/>
    <w:rsid w:val="00575C4D"/>
    <w:rsid w:val="00597EB7"/>
    <w:rsid w:val="005A2A71"/>
    <w:rsid w:val="005E33D5"/>
    <w:rsid w:val="00603ACD"/>
    <w:rsid w:val="006936E5"/>
    <w:rsid w:val="007B4C6C"/>
    <w:rsid w:val="008D0671"/>
    <w:rsid w:val="009355EB"/>
    <w:rsid w:val="009476AD"/>
    <w:rsid w:val="00951C51"/>
    <w:rsid w:val="009F71D2"/>
    <w:rsid w:val="00A02C94"/>
    <w:rsid w:val="00A72362"/>
    <w:rsid w:val="00C709C7"/>
    <w:rsid w:val="00DD231E"/>
    <w:rsid w:val="00E80ABB"/>
    <w:rsid w:val="00E87646"/>
    <w:rsid w:val="00ED6774"/>
    <w:rsid w:val="00F11CAE"/>
    <w:rsid w:val="00FA0840"/>
    <w:rsid w:val="00FC2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E57FD"/>
  <w15:chartTrackingRefBased/>
  <w15:docId w15:val="{ABB7E5D9-5CE1-4DEB-90CF-E3B6F4B3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0840"/>
    <w:rPr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FA0840"/>
    <w:rPr>
      <w:color w:val="0563C1" w:themeColor="hyperlink"/>
      <w:u w:val="single"/>
    </w:rPr>
  </w:style>
  <w:style w:type="paragraph" w:styleId="Sraopastraipa">
    <w:name w:val="List Paragraph"/>
    <w:basedOn w:val="prastasis"/>
    <w:uiPriority w:val="34"/>
    <w:qFormat/>
    <w:rsid w:val="004A4FCA"/>
    <w:pPr>
      <w:spacing w:line="256" w:lineRule="auto"/>
      <w:ind w:left="720"/>
      <w:contextualSpacing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4F31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planuojustatau.l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419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Tendzegolskytė</dc:creator>
  <cp:keywords/>
  <dc:description/>
  <cp:lastModifiedBy>scbuhalterija2@gmail.com</cp:lastModifiedBy>
  <cp:revision>16</cp:revision>
  <dcterms:created xsi:type="dcterms:W3CDTF">2025-04-09T11:12:00Z</dcterms:created>
  <dcterms:modified xsi:type="dcterms:W3CDTF">2026-01-21T06:42:00Z</dcterms:modified>
</cp:coreProperties>
</file>